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F7B" w:rsidRDefault="00846F7B" w:rsidP="00846F7B">
      <w:pPr>
        <w:rPr>
          <w:szCs w:val="20"/>
        </w:rPr>
      </w:pPr>
    </w:p>
    <w:p w:rsidR="00846F7B" w:rsidRDefault="00846F7B" w:rsidP="00846F7B">
      <w:pPr>
        <w:rPr>
          <w:szCs w:val="20"/>
        </w:rPr>
      </w:pPr>
    </w:p>
    <w:p w:rsidR="00846F7B" w:rsidRDefault="00846F7B" w:rsidP="00846F7B">
      <w:pPr>
        <w:jc w:val="center"/>
        <w:rPr>
          <w:szCs w:val="20"/>
        </w:rPr>
      </w:pPr>
      <w:r>
        <w:rPr>
          <w:szCs w:val="20"/>
        </w:rPr>
        <w:tab/>
      </w:r>
    </w:p>
    <w:p w:rsidR="00846F7B" w:rsidRDefault="00846F7B" w:rsidP="00846F7B">
      <w:pPr>
        <w:jc w:val="center"/>
        <w:rPr>
          <w:szCs w:val="20"/>
        </w:rPr>
      </w:pPr>
    </w:p>
    <w:p w:rsidR="00846F7B" w:rsidRDefault="00846F7B" w:rsidP="00846F7B">
      <w:pPr>
        <w:jc w:val="center"/>
        <w:rPr>
          <w:szCs w:val="20"/>
        </w:rPr>
      </w:pPr>
    </w:p>
    <w:p w:rsidR="00846F7B" w:rsidRDefault="00846F7B" w:rsidP="00846F7B">
      <w:pPr>
        <w:jc w:val="center"/>
        <w:rPr>
          <w:rFonts w:cs="Arial"/>
          <w:b/>
          <w:sz w:val="28"/>
          <w:szCs w:val="28"/>
        </w:rPr>
      </w:pPr>
    </w:p>
    <w:p w:rsidR="002E7BCC" w:rsidRDefault="002E7BCC" w:rsidP="00846F7B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ATTENDANCE LIST</w:t>
      </w:r>
    </w:p>
    <w:p w:rsidR="002E7BCC" w:rsidRDefault="002E7BCC" w:rsidP="00846F7B">
      <w:pPr>
        <w:jc w:val="center"/>
        <w:rPr>
          <w:rFonts w:cs="Arial"/>
          <w:b/>
          <w:sz w:val="28"/>
          <w:szCs w:val="28"/>
        </w:rPr>
      </w:pPr>
    </w:p>
    <w:p w:rsidR="00846F7B" w:rsidRDefault="00846F7B" w:rsidP="00846F7B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HAQAA Training Course Phase 2 “Developing a Common Understanding on QA in Africa”</w:t>
      </w:r>
    </w:p>
    <w:p w:rsidR="00846F7B" w:rsidRDefault="00846F7B" w:rsidP="00846F7B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31 May – 02 June 2017 Accra, Ghana </w:t>
      </w:r>
    </w:p>
    <w:p w:rsidR="0090508A" w:rsidRPr="002F553A" w:rsidRDefault="0090508A" w:rsidP="00DA3376">
      <w:pPr>
        <w:pStyle w:val="Ttulo1"/>
        <w:ind w:left="360"/>
        <w:jc w:val="left"/>
        <w:rPr>
          <w:rFonts w:asciiTheme="majorHAnsi" w:hAnsiTheme="majorHAnsi" w:cstheme="majorHAnsi"/>
          <w:bCs/>
          <w:sz w:val="22"/>
          <w:szCs w:val="22"/>
        </w:rPr>
      </w:pPr>
      <w:bookmarkStart w:id="0" w:name="_GoBack"/>
      <w:bookmarkEnd w:id="0"/>
    </w:p>
    <w:p w:rsidR="00744C7C" w:rsidRPr="00307465" w:rsidRDefault="00744C7C" w:rsidP="00846F7B">
      <w:pPr>
        <w:jc w:val="center"/>
        <w:rPr>
          <w:rFonts w:cs="Arial"/>
          <w:b/>
          <w:sz w:val="28"/>
          <w:szCs w:val="28"/>
        </w:rPr>
      </w:pPr>
    </w:p>
    <w:tbl>
      <w:tblPr>
        <w:tblW w:w="11860" w:type="dxa"/>
        <w:tblInd w:w="51" w:type="dxa"/>
        <w:tblCellMar>
          <w:left w:w="70" w:type="dxa"/>
          <w:right w:w="70" w:type="dxa"/>
        </w:tblCellMar>
        <w:tblLook w:val="04A0"/>
      </w:tblPr>
      <w:tblGrid>
        <w:gridCol w:w="1200"/>
        <w:gridCol w:w="1242"/>
        <w:gridCol w:w="2360"/>
        <w:gridCol w:w="4120"/>
        <w:gridCol w:w="2980"/>
      </w:tblGrid>
      <w:tr w:rsidR="00D16146" w:rsidRPr="00D16146" w:rsidTr="00D16146">
        <w:trPr>
          <w:trHeight w:val="402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S.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Name</w:t>
            </w:r>
            <w:proofErr w:type="spellEnd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Surname</w:t>
            </w:r>
            <w:proofErr w:type="spellEnd"/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Institution</w:t>
            </w:r>
            <w:proofErr w:type="spellEnd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Country </w:t>
            </w:r>
          </w:p>
        </w:tc>
      </w:tr>
      <w:tr w:rsidR="00D16146" w:rsidRPr="00D16146" w:rsidTr="00D16146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Mohammed Amine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Allal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Université</w:t>
            </w:r>
            <w:proofErr w:type="spellEnd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de </w:t>
            </w:r>
            <w:proofErr w:type="spellStart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Tlemcen</w:t>
            </w:r>
            <w:proofErr w:type="spellEnd"/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Algeria</w:t>
            </w:r>
            <w:proofErr w:type="spellEnd"/>
          </w:p>
        </w:tc>
      </w:tr>
      <w:tr w:rsidR="00D16146" w:rsidRPr="00D16146" w:rsidTr="00D16146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Bakouche</w:t>
            </w:r>
            <w:proofErr w:type="spellEnd"/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Sadek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fr-FR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fr-FR" w:eastAsia="es-ES"/>
              </w:rPr>
              <w:t>Ministère de l'Enseignement Supérieur et de la Recherche Scientifique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Algeria</w:t>
            </w:r>
            <w:proofErr w:type="spellEnd"/>
          </w:p>
        </w:tc>
      </w:tr>
      <w:tr w:rsidR="00D16146" w:rsidRPr="00D16146" w:rsidTr="00D16146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Ambaliou</w:t>
            </w:r>
            <w:proofErr w:type="spellEnd"/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Sanni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fr-FR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fr-FR" w:eastAsia="es-ES"/>
              </w:rPr>
              <w:t>Ministère de l’enseignement supérieur et da la recherche scientifique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Benin</w:t>
            </w:r>
            <w:proofErr w:type="spellEnd"/>
          </w:p>
        </w:tc>
      </w:tr>
      <w:tr w:rsidR="00D16146" w:rsidRPr="00D16146" w:rsidTr="00D16146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Phetolo</w:t>
            </w:r>
            <w:proofErr w:type="spellEnd"/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Malau-Modiega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Botswana</w:t>
            </w:r>
            <w:proofErr w:type="spellEnd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Qualifications</w:t>
            </w:r>
            <w:proofErr w:type="spellEnd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Authority</w:t>
            </w:r>
            <w:proofErr w:type="spellEnd"/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Botswana</w:t>
            </w:r>
            <w:proofErr w:type="spellEnd"/>
          </w:p>
        </w:tc>
      </w:tr>
      <w:tr w:rsidR="00D16146" w:rsidRPr="00D16146" w:rsidTr="00D16146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Zakari</w:t>
            </w:r>
            <w:proofErr w:type="spellEnd"/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Lire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fr-FR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fr-FR" w:eastAsia="es-ES"/>
              </w:rPr>
              <w:t>Conseil africain et malgache pour l'enseignement supérieur (CAMES)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Burkina Faso</w:t>
            </w:r>
          </w:p>
        </w:tc>
      </w:tr>
      <w:tr w:rsidR="00D16146" w:rsidRPr="00D16146" w:rsidTr="00D16146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Ouminga</w:t>
            </w:r>
            <w:proofErr w:type="spellEnd"/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Salifou</w:t>
            </w:r>
            <w:proofErr w:type="spellEnd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Koucka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fr-FR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fr-FR" w:eastAsia="es-ES"/>
              </w:rPr>
              <w:t>Ministère de Enseignement supérieur, de la Recherche scientifique et de Innovation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Burkina Faso</w:t>
            </w:r>
          </w:p>
        </w:tc>
      </w:tr>
      <w:tr w:rsidR="00D16146" w:rsidRPr="00D16146" w:rsidTr="00D16146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Bintou</w:t>
            </w:r>
            <w:proofErr w:type="spellEnd"/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Sessouma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fr-FR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fr-FR" w:eastAsia="es-ES"/>
              </w:rPr>
              <w:t>Ministère enseignement supérieur recherche scientifique et innovation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Burkina Faso</w:t>
            </w:r>
          </w:p>
        </w:tc>
      </w:tr>
      <w:tr w:rsidR="00D16146" w:rsidRPr="00D16146" w:rsidTr="00D16146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Severin</w:t>
            </w:r>
            <w:proofErr w:type="spellEnd"/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Dushimirimana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fr-FR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fr-FR" w:eastAsia="es-ES"/>
              </w:rPr>
              <w:t>Ecole Normale Supérieure du Burundi (ENS)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Burundi</w:t>
            </w:r>
          </w:p>
        </w:tc>
      </w:tr>
      <w:tr w:rsidR="00D16146" w:rsidRPr="00D16146" w:rsidTr="00D16146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Valos</w:t>
            </w:r>
            <w:proofErr w:type="spellEnd"/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Runyagu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Université</w:t>
            </w:r>
            <w:proofErr w:type="spellEnd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du Burundi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Burundi</w:t>
            </w:r>
          </w:p>
        </w:tc>
      </w:tr>
      <w:tr w:rsidR="00D16146" w:rsidRPr="00D16146" w:rsidTr="00D16146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Hermine</w:t>
            </w:r>
            <w:proofErr w:type="spellEnd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Geralde</w:t>
            </w:r>
            <w:proofErr w:type="spellEnd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 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Ngo</w:t>
            </w:r>
            <w:proofErr w:type="spellEnd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Ngoa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fr-FR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fr-FR" w:eastAsia="es-ES"/>
              </w:rPr>
              <w:t>Ministere de l‘enseignement superieur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Cameroon</w:t>
            </w:r>
            <w:proofErr w:type="spellEnd"/>
          </w:p>
        </w:tc>
      </w:tr>
      <w:tr w:rsidR="00D16146" w:rsidRPr="00D16146" w:rsidTr="00D16146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lastRenderedPageBreak/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Abdoulaye</w:t>
            </w:r>
            <w:proofErr w:type="spellEnd"/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Sepou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Université</w:t>
            </w:r>
            <w:proofErr w:type="spellEnd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de Bangui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Central </w:t>
            </w:r>
            <w:proofErr w:type="spellStart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African</w:t>
            </w:r>
            <w:proofErr w:type="spellEnd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Republic</w:t>
            </w:r>
            <w:proofErr w:type="spellEnd"/>
          </w:p>
        </w:tc>
      </w:tr>
      <w:tr w:rsidR="00D16146" w:rsidRPr="00D16146" w:rsidTr="00D16146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Likius</w:t>
            </w:r>
            <w:proofErr w:type="spellEnd"/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Andossa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Université</w:t>
            </w:r>
            <w:proofErr w:type="spellEnd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de </w:t>
            </w:r>
            <w:proofErr w:type="spellStart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N‘Djaména</w:t>
            </w:r>
            <w:proofErr w:type="spellEnd"/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Chad</w:t>
            </w:r>
          </w:p>
        </w:tc>
      </w:tr>
      <w:tr w:rsidR="00D16146" w:rsidRPr="00D16146" w:rsidTr="00D16146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Aubin</w:t>
            </w:r>
            <w:proofErr w:type="spellEnd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Nestor</w:t>
            </w:r>
            <w:proofErr w:type="spellEnd"/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Loumouamou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Université</w:t>
            </w:r>
            <w:proofErr w:type="spellEnd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Marien</w:t>
            </w:r>
            <w:proofErr w:type="spellEnd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Ngouabi</w:t>
            </w:r>
            <w:proofErr w:type="spellEnd"/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Congo, </w:t>
            </w:r>
            <w:proofErr w:type="spellStart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Republic</w:t>
            </w:r>
            <w:proofErr w:type="spellEnd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of</w:t>
            </w:r>
          </w:p>
        </w:tc>
      </w:tr>
      <w:tr w:rsidR="00D16146" w:rsidRPr="00D16146" w:rsidTr="00D16146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Joseph  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AKA HEPKANGJIN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Université</w:t>
            </w:r>
            <w:proofErr w:type="spellEnd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 Félix </w:t>
            </w: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Houphouët</w:t>
            </w:r>
            <w:proofErr w:type="spellEnd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Boigny</w:t>
            </w:r>
            <w:proofErr w:type="spellEnd"/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Côte</w:t>
            </w:r>
            <w:proofErr w:type="spellEnd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d´Ivoire</w:t>
            </w:r>
            <w:proofErr w:type="spellEnd"/>
          </w:p>
        </w:tc>
      </w:tr>
      <w:tr w:rsidR="00D16146" w:rsidRPr="00D16146" w:rsidTr="00D16146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Ekisawa</w:t>
            </w:r>
            <w:proofErr w:type="spellEnd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Constant</w:t>
            </w:r>
            <w:proofErr w:type="spellEnd"/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Nkiama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Coordination</w:t>
            </w:r>
            <w:proofErr w:type="spellEnd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nationale</w:t>
            </w:r>
            <w:proofErr w:type="spellEnd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d'assurance</w:t>
            </w:r>
            <w:proofErr w:type="spellEnd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qualité</w:t>
            </w:r>
            <w:proofErr w:type="spellEnd"/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DR Congo</w:t>
            </w:r>
          </w:p>
        </w:tc>
      </w:tr>
      <w:tr w:rsidR="00D16146" w:rsidRPr="00D16146" w:rsidTr="00D16146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Amany</w:t>
            </w:r>
            <w:proofErr w:type="spellEnd"/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El-</w:t>
            </w: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Sharif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eastAsia="es-ES"/>
              </w:rPr>
            </w:pPr>
            <w:r w:rsidRPr="00D16146">
              <w:rPr>
                <w:rFonts w:ascii="Calibri" w:eastAsia="Times New Roman" w:hAnsi="Calibri" w:cs="Times New Roman"/>
                <w:sz w:val="22"/>
                <w:szCs w:val="22"/>
                <w:lang w:eastAsia="es-ES"/>
              </w:rPr>
              <w:t>National authority for quality assurance and accreditation of education (NAQAAE)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Egypt</w:t>
            </w:r>
            <w:proofErr w:type="spellEnd"/>
          </w:p>
        </w:tc>
      </w:tr>
      <w:tr w:rsidR="00D16146" w:rsidRPr="00D16146" w:rsidTr="00D16146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Maha</w:t>
            </w:r>
            <w:proofErr w:type="spellEnd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Farouk</w:t>
            </w:r>
            <w:proofErr w:type="spellEnd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 Mohamed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Rashwan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eastAsia="es-ES"/>
              </w:rPr>
            </w:pPr>
            <w:r w:rsidRPr="00D16146">
              <w:rPr>
                <w:rFonts w:ascii="Calibri" w:eastAsia="Times New Roman" w:hAnsi="Calibri" w:cs="Times New Roman"/>
                <w:sz w:val="22"/>
                <w:szCs w:val="22"/>
                <w:lang w:eastAsia="es-ES"/>
              </w:rPr>
              <w:t>NAQAAE (National Authority for Quality Assurance &amp; Accreditation of Education- Egypt) / ANQAHE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Egypt</w:t>
            </w:r>
            <w:proofErr w:type="spellEnd"/>
          </w:p>
        </w:tc>
      </w:tr>
      <w:tr w:rsidR="00D16146" w:rsidRPr="00D16146" w:rsidTr="00D16146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Jacques </w:t>
            </w: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Francois</w:t>
            </w:r>
            <w:proofErr w:type="spellEnd"/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Mavoungou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fr-FR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fr-FR" w:eastAsia="es-ES"/>
              </w:rPr>
              <w:t>Université des Sciences et Techniques de Masuku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Gabon</w:t>
            </w:r>
            <w:proofErr w:type="spellEnd"/>
          </w:p>
        </w:tc>
      </w:tr>
      <w:tr w:rsidR="00D16146" w:rsidRPr="00D16146" w:rsidTr="00D16146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Hilda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Agyepong</w:t>
            </w:r>
            <w:proofErr w:type="spellEnd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Asante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ES"/>
              </w:rPr>
              <w:t>National Council for Tertiary Education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Ghana</w:t>
            </w:r>
          </w:p>
        </w:tc>
      </w:tr>
      <w:tr w:rsidR="00D16146" w:rsidRPr="00D16146" w:rsidTr="00D16146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Isaac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Appiah-Darkwah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National</w:t>
            </w:r>
            <w:proofErr w:type="spellEnd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Accreditation</w:t>
            </w:r>
            <w:proofErr w:type="spellEnd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Board</w:t>
            </w:r>
            <w:proofErr w:type="spellEnd"/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Ghana</w:t>
            </w:r>
          </w:p>
        </w:tc>
      </w:tr>
      <w:tr w:rsidR="00D16146" w:rsidRPr="00D16146" w:rsidTr="00D16146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Rispa  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Odongo</w:t>
            </w:r>
            <w:proofErr w:type="spellEnd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 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eastAsia="es-ES"/>
              </w:rPr>
            </w:pPr>
            <w:r w:rsidRPr="00D16146">
              <w:rPr>
                <w:rFonts w:ascii="Calibri" w:eastAsia="Times New Roman" w:hAnsi="Calibri" w:cs="Times New Roman"/>
                <w:sz w:val="22"/>
                <w:szCs w:val="22"/>
                <w:lang w:eastAsia="es-ES"/>
              </w:rPr>
              <w:t>Comission for Higher Education Kenya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Kenya</w:t>
            </w:r>
            <w:proofErr w:type="spellEnd"/>
          </w:p>
        </w:tc>
      </w:tr>
      <w:tr w:rsidR="00D16146" w:rsidRPr="00D16146" w:rsidTr="00D16146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Beatrice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Odera-Kwach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Commission</w:t>
            </w:r>
            <w:proofErr w:type="spellEnd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for</w:t>
            </w:r>
            <w:proofErr w:type="spellEnd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University</w:t>
            </w:r>
            <w:proofErr w:type="spellEnd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Education</w:t>
            </w:r>
            <w:proofErr w:type="spellEnd"/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Kenya</w:t>
            </w:r>
            <w:proofErr w:type="spellEnd"/>
          </w:p>
        </w:tc>
      </w:tr>
      <w:tr w:rsidR="00D16146" w:rsidRPr="00D16146" w:rsidTr="00D16146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Mokaeane</w:t>
            </w:r>
            <w:proofErr w:type="spellEnd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Victor</w:t>
            </w:r>
            <w:proofErr w:type="spellEnd"/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Polaki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eastAsia="es-ES"/>
              </w:rPr>
            </w:pPr>
            <w:r w:rsidRPr="00D16146">
              <w:rPr>
                <w:rFonts w:ascii="Calibri" w:eastAsia="Times New Roman" w:hAnsi="Calibri" w:cs="Times New Roman"/>
                <w:sz w:val="22"/>
                <w:szCs w:val="22"/>
                <w:lang w:eastAsia="es-ES"/>
              </w:rPr>
              <w:t>Council on Higher Education - Lesotho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Lesotho</w:t>
            </w:r>
            <w:proofErr w:type="spellEnd"/>
          </w:p>
        </w:tc>
      </w:tr>
      <w:tr w:rsidR="00D16146" w:rsidRPr="00D16146" w:rsidTr="00D16146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S. </w:t>
            </w: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Reginald</w:t>
            </w:r>
            <w:proofErr w:type="spellEnd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Zunleh</w:t>
            </w:r>
            <w:proofErr w:type="spellEnd"/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Mehnpaine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ES"/>
              </w:rPr>
              <w:t>National Commission on Higher Education (NCHE)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Liberia</w:t>
            </w:r>
          </w:p>
        </w:tc>
      </w:tr>
      <w:tr w:rsidR="00D16146" w:rsidRPr="00D16146" w:rsidTr="00D16146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Charles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Jumbe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eastAsia="es-ES"/>
              </w:rPr>
            </w:pPr>
            <w:r w:rsidRPr="00D16146">
              <w:rPr>
                <w:rFonts w:ascii="Calibri" w:eastAsia="Times New Roman" w:hAnsi="Calibri" w:cs="Times New Roman"/>
                <w:sz w:val="22"/>
                <w:szCs w:val="22"/>
                <w:lang w:eastAsia="es-ES"/>
              </w:rPr>
              <w:t>Lilongwe University of Agriculture and Natural Resources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Malawi</w:t>
            </w:r>
          </w:p>
        </w:tc>
      </w:tr>
      <w:tr w:rsidR="00D16146" w:rsidRPr="00D16146" w:rsidTr="00D16146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Abdel</w:t>
            </w:r>
            <w:proofErr w:type="spellEnd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Kader</w:t>
            </w:r>
            <w:proofErr w:type="spellEnd"/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Keita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fr-FR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fr-FR" w:eastAsia="es-ES"/>
              </w:rPr>
              <w:t xml:space="preserve">Direction Nationale de l'Enseignement Supérieur et de la Recherche Scientifique </w:t>
            </w: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fr-FR" w:eastAsia="es-ES"/>
              </w:rPr>
              <w:lastRenderedPageBreak/>
              <w:t>(DNESRS)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lastRenderedPageBreak/>
              <w:t>Mali</w:t>
            </w:r>
          </w:p>
        </w:tc>
      </w:tr>
      <w:tr w:rsidR="00D16146" w:rsidRPr="00D16146" w:rsidTr="00D16146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lastRenderedPageBreak/>
              <w:t>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Goolam</w:t>
            </w:r>
            <w:proofErr w:type="spellEnd"/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Mohamedbhai</w:t>
            </w:r>
            <w:proofErr w:type="spellEnd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International </w:t>
            </w:r>
            <w:proofErr w:type="spellStart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Association</w:t>
            </w:r>
            <w:proofErr w:type="spellEnd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of </w:t>
            </w:r>
            <w:proofErr w:type="spellStart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Universities</w:t>
            </w:r>
            <w:proofErr w:type="spellEnd"/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Mauritius</w:t>
            </w:r>
            <w:proofErr w:type="spellEnd"/>
          </w:p>
        </w:tc>
      </w:tr>
      <w:tr w:rsidR="00D16146" w:rsidRPr="00D16146" w:rsidTr="00D16146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Ashokabose</w:t>
            </w:r>
            <w:proofErr w:type="spellEnd"/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Moorgawa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Tertiary</w:t>
            </w:r>
            <w:proofErr w:type="spellEnd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Education</w:t>
            </w:r>
            <w:proofErr w:type="spellEnd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Commission</w:t>
            </w:r>
            <w:proofErr w:type="spellEnd"/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Mauritius</w:t>
            </w:r>
            <w:proofErr w:type="spellEnd"/>
          </w:p>
        </w:tc>
      </w:tr>
      <w:tr w:rsidR="00D16146" w:rsidRPr="00D16146" w:rsidTr="00D16146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Jefy</w:t>
            </w:r>
            <w:proofErr w:type="spellEnd"/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Mukora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eastAsia="es-ES"/>
              </w:rPr>
            </w:pPr>
            <w:r w:rsidRPr="00D16146">
              <w:rPr>
                <w:rFonts w:ascii="Calibri" w:eastAsia="Times New Roman" w:hAnsi="Calibri" w:cs="Times New Roman"/>
                <w:sz w:val="22"/>
                <w:szCs w:val="22"/>
                <w:lang w:eastAsia="es-ES"/>
              </w:rPr>
              <w:t>National Council for Quality Assurance and Accreditation in Higher Education (CNAQ), Mozambique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Mozambique</w:t>
            </w:r>
          </w:p>
        </w:tc>
      </w:tr>
      <w:tr w:rsidR="00D16146" w:rsidRPr="00D16146" w:rsidTr="00D16146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Rafael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Chadreque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pt-BR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pt-BR" w:eastAsia="es-ES"/>
              </w:rPr>
              <w:t>Conselho Nacional de Avaliação da Qualidade do Ensino Superior - CNAQ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Mozambique</w:t>
            </w:r>
          </w:p>
        </w:tc>
      </w:tr>
      <w:tr w:rsidR="00D16146" w:rsidRPr="00D16146" w:rsidTr="00D16146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Polli</w:t>
            </w:r>
            <w:proofErr w:type="spellEnd"/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Andima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Namibia </w:t>
            </w: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Qualifications</w:t>
            </w:r>
            <w:proofErr w:type="spellEnd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Authority</w:t>
            </w:r>
            <w:proofErr w:type="spellEnd"/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Namibia</w:t>
            </w:r>
          </w:p>
        </w:tc>
      </w:tr>
      <w:tr w:rsidR="00D16146" w:rsidRPr="00D16146" w:rsidTr="00D16146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32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Babacar</w:t>
            </w:r>
            <w:proofErr w:type="spellEnd"/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Gueye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fr-FR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fr-FR" w:eastAsia="es-ES"/>
              </w:rPr>
              <w:t>Ministère de L’Enseignement Supérieur et de la Recherche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Senegal</w:t>
            </w:r>
          </w:p>
        </w:tc>
      </w:tr>
      <w:tr w:rsidR="00D16146" w:rsidRPr="00D16146" w:rsidTr="00D16146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Kethamonie</w:t>
            </w:r>
            <w:proofErr w:type="spellEnd"/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Naidoo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eastAsia="es-ES"/>
              </w:rPr>
            </w:pPr>
            <w:r w:rsidRPr="00D16146">
              <w:rPr>
                <w:rFonts w:ascii="Calibri" w:eastAsia="Times New Roman" w:hAnsi="Calibri" w:cs="Times New Roman"/>
                <w:sz w:val="22"/>
                <w:szCs w:val="22"/>
                <w:lang w:eastAsia="es-ES"/>
              </w:rPr>
              <w:t>Council on Higher Education (CHE)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South </w:t>
            </w: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Africa</w:t>
            </w:r>
            <w:proofErr w:type="spellEnd"/>
          </w:p>
        </w:tc>
      </w:tr>
      <w:tr w:rsidR="00D16146" w:rsidRPr="00D16146" w:rsidTr="00D16146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34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Elizabeth 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Colucci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University</w:t>
            </w:r>
            <w:proofErr w:type="spellEnd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 of Barcelona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Spain</w:t>
            </w:r>
            <w:proofErr w:type="spellEnd"/>
          </w:p>
        </w:tc>
      </w:tr>
      <w:tr w:rsidR="00D16146" w:rsidRPr="00D16146" w:rsidTr="00D16146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35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Nicole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Font </w:t>
            </w: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Guedes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University</w:t>
            </w:r>
            <w:proofErr w:type="spellEnd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 of Barcelona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Spain</w:t>
            </w:r>
            <w:proofErr w:type="spellEnd"/>
          </w:p>
        </w:tc>
      </w:tr>
      <w:tr w:rsidR="00D16146" w:rsidRPr="00D16146" w:rsidTr="00D16146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36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Omer</w:t>
            </w:r>
            <w:proofErr w:type="spellEnd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 Hassan Mohamed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Hassan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University</w:t>
            </w:r>
            <w:proofErr w:type="spellEnd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 of </w:t>
            </w: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Gezira</w:t>
            </w:r>
            <w:proofErr w:type="spellEnd"/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Sudan</w:t>
            </w:r>
          </w:p>
        </w:tc>
      </w:tr>
      <w:tr w:rsidR="00D16146" w:rsidRPr="00D16146" w:rsidTr="00D16146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37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Mboni</w:t>
            </w:r>
            <w:proofErr w:type="spellEnd"/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Dlamini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Swaziland</w:t>
            </w:r>
            <w:proofErr w:type="spellEnd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Higher</w:t>
            </w:r>
            <w:proofErr w:type="spellEnd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Education</w:t>
            </w:r>
            <w:proofErr w:type="spellEnd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 Council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Swaziland</w:t>
            </w:r>
            <w:proofErr w:type="spellEnd"/>
          </w:p>
        </w:tc>
      </w:tr>
      <w:tr w:rsidR="00D16146" w:rsidRPr="00D16146" w:rsidTr="00D16146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Malehe</w:t>
            </w:r>
            <w:proofErr w:type="spellEnd"/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Setta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Tanzania </w:t>
            </w: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Commission</w:t>
            </w:r>
            <w:proofErr w:type="spellEnd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for</w:t>
            </w:r>
            <w:proofErr w:type="spellEnd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Universities</w:t>
            </w:r>
            <w:proofErr w:type="spellEnd"/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Tanzania</w:t>
            </w:r>
          </w:p>
        </w:tc>
      </w:tr>
      <w:tr w:rsidR="00D16146" w:rsidRPr="00D16146" w:rsidTr="00D16146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39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H. </w:t>
            </w: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Kuassi</w:t>
            </w:r>
            <w:proofErr w:type="spellEnd"/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Deckon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Université</w:t>
            </w:r>
            <w:proofErr w:type="spellEnd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de Lomé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Togo</w:t>
            </w:r>
          </w:p>
        </w:tc>
      </w:tr>
      <w:tr w:rsidR="00D16146" w:rsidRPr="00D16146" w:rsidTr="00D16146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Najla</w:t>
            </w:r>
            <w:proofErr w:type="spellEnd"/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Bouden</w:t>
            </w:r>
            <w:proofErr w:type="spellEnd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Romdhane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fr-FR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fr-FR" w:eastAsia="es-ES"/>
              </w:rPr>
              <w:t>Ministère de l'Enseignement Supérieur et de la Recherche Scientifique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Tunisia</w:t>
            </w:r>
            <w:proofErr w:type="spellEnd"/>
          </w:p>
        </w:tc>
      </w:tr>
      <w:tr w:rsidR="00D16146" w:rsidRPr="00D16146" w:rsidTr="00D16146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41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Ben </w:t>
            </w: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Gakwaya</w:t>
            </w:r>
            <w:proofErr w:type="spellEnd"/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Ruhinda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IUCEA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Uganda</w:t>
            </w:r>
          </w:p>
        </w:tc>
      </w:tr>
      <w:tr w:rsidR="00D16146" w:rsidRPr="00D16146" w:rsidTr="00D16146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lastRenderedPageBreak/>
              <w:t>42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Pius</w:t>
            </w:r>
            <w:proofErr w:type="spellEnd"/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Achanga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eastAsia="es-ES"/>
              </w:rPr>
            </w:pPr>
            <w:r w:rsidRPr="00D16146">
              <w:rPr>
                <w:rFonts w:ascii="Calibri" w:eastAsia="Times New Roman" w:hAnsi="Calibri" w:cs="Times New Roman"/>
                <w:sz w:val="22"/>
                <w:szCs w:val="22"/>
                <w:lang w:eastAsia="es-ES"/>
              </w:rPr>
              <w:t>National Council for Higher Education Uganda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Uganda</w:t>
            </w:r>
          </w:p>
        </w:tc>
      </w:tr>
      <w:tr w:rsidR="00D16146" w:rsidRPr="00D16146" w:rsidTr="00D16146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43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Evelyn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Garwe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eastAsia="es-ES"/>
              </w:rPr>
            </w:pPr>
            <w:r w:rsidRPr="00D16146">
              <w:rPr>
                <w:rFonts w:ascii="Calibri" w:eastAsia="Times New Roman" w:hAnsi="Calibri" w:cs="Times New Roman"/>
                <w:sz w:val="22"/>
                <w:szCs w:val="22"/>
                <w:lang w:eastAsia="es-ES"/>
              </w:rPr>
              <w:t>Zimbabwe Council for Higher Education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Zimbabwe</w:t>
            </w:r>
            <w:proofErr w:type="spellEnd"/>
          </w:p>
        </w:tc>
      </w:tr>
      <w:tr w:rsidR="00D16146" w:rsidRPr="00D16146" w:rsidTr="00D16146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Emmanuel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Ngara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eastAsia="es-ES"/>
              </w:rPr>
            </w:pPr>
            <w:r w:rsidRPr="00D16146">
              <w:rPr>
                <w:rFonts w:ascii="Calibri" w:eastAsia="Times New Roman" w:hAnsi="Calibri" w:cs="Times New Roman"/>
                <w:sz w:val="22"/>
                <w:szCs w:val="22"/>
                <w:lang w:eastAsia="es-ES"/>
              </w:rPr>
              <w:t>Zimbabwe Council for Higher Education / SAQAN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146" w:rsidRPr="00D16146" w:rsidRDefault="00D16146" w:rsidP="00D16146">
            <w:pPr>
              <w:jc w:val="center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proofErr w:type="spellStart"/>
            <w:r w:rsidRPr="00D1614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Zimbabwe</w:t>
            </w:r>
            <w:proofErr w:type="spellEnd"/>
          </w:p>
        </w:tc>
      </w:tr>
    </w:tbl>
    <w:p w:rsidR="00D61399" w:rsidRDefault="00D61399" w:rsidP="00846F7B"/>
    <w:p w:rsidR="00D61399" w:rsidRPr="00CE433E" w:rsidRDefault="00D61399" w:rsidP="00846F7B">
      <w:pPr>
        <w:rPr>
          <w:lang w:val="es-ES"/>
        </w:rPr>
      </w:pPr>
    </w:p>
    <w:p w:rsidR="00324068" w:rsidRPr="00CE433E" w:rsidRDefault="003E03E9">
      <w:pPr>
        <w:rPr>
          <w:lang w:val="es-ES"/>
        </w:rPr>
      </w:pPr>
    </w:p>
    <w:sectPr w:rsidR="00324068" w:rsidRPr="00CE433E" w:rsidSect="00793E49">
      <w:headerReference w:type="default" r:id="rId6"/>
      <w:footerReference w:type="default" r:id="rId7"/>
      <w:pgSz w:w="16840" w:h="11900" w:orient="landscape"/>
      <w:pgMar w:top="993" w:right="1434" w:bottom="843" w:left="1440" w:header="140" w:footer="44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03E9" w:rsidRDefault="003E03E9">
      <w:r>
        <w:separator/>
      </w:r>
    </w:p>
  </w:endnote>
  <w:endnote w:type="continuationSeparator" w:id="0">
    <w:p w:rsidR="003E03E9" w:rsidRDefault="003E03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BE8" w:rsidRPr="00B9124F" w:rsidRDefault="00C42ED3" w:rsidP="00575BE8">
    <w:pPr>
      <w:pStyle w:val="Piedepgina"/>
      <w:ind w:left="-1134" w:right="-382"/>
      <w:jc w:val="center"/>
      <w:rPr>
        <w:rFonts w:asciiTheme="majorHAnsi" w:hAnsiTheme="majorHAnsi"/>
        <w:sz w:val="20"/>
        <w:szCs w:val="20"/>
        <w:lang w:val="en-GB"/>
      </w:rPr>
    </w:pPr>
    <w:r w:rsidRPr="00B9124F">
      <w:rPr>
        <w:rFonts w:asciiTheme="majorHAnsi" w:hAnsiTheme="majorHAnsi"/>
        <w:sz w:val="20"/>
        <w:szCs w:val="20"/>
        <w:lang w:val="en-GB"/>
      </w:rPr>
      <w:t xml:space="preserve">This initiative is implemented on behalf of the European and African Union Commissions by: </w:t>
    </w:r>
  </w:p>
  <w:p w:rsidR="00307C1A" w:rsidRPr="00EA1A5B" w:rsidRDefault="00C42ED3" w:rsidP="00EA1A5B">
    <w:pPr>
      <w:pStyle w:val="Piedepgina"/>
      <w:ind w:left="-1134" w:right="-382"/>
      <w:jc w:val="center"/>
      <w:rPr>
        <w:sz w:val="20"/>
        <w:szCs w:val="20"/>
      </w:rPr>
    </w:pPr>
    <w:r w:rsidRPr="00EA1A5B">
      <w:rPr>
        <w:rFonts w:asciiTheme="majorHAnsi" w:hAnsiTheme="majorHAnsi"/>
        <w:noProof/>
        <w:sz w:val="20"/>
        <w:szCs w:val="20"/>
        <w:lang w:val="es-ES" w:eastAsia="es-ES"/>
      </w:rPr>
      <w:drawing>
        <wp:inline distT="0" distB="0" distL="0" distR="0">
          <wp:extent cx="363088" cy="357626"/>
          <wp:effectExtent l="19050" t="0" r="0" b="0"/>
          <wp:docPr id="11" name="Imagen 2" descr="http://www0.sun.ac.za/international/assets/images/Logos/Logo-A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0.sun.ac.za/international/assets/images/Logos/Logo-A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137" cy="3616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ajorHAnsi" w:hAnsiTheme="majorHAnsi"/>
        <w:sz w:val="20"/>
        <w:szCs w:val="20"/>
      </w:rPr>
      <w:t xml:space="preserve">   </w:t>
    </w:r>
    <w:r w:rsidRPr="00EA1A5B">
      <w:rPr>
        <w:rFonts w:asciiTheme="majorHAnsi" w:hAnsiTheme="majorHAnsi"/>
        <w:sz w:val="20"/>
        <w:szCs w:val="20"/>
      </w:rPr>
      <w:t xml:space="preserve"> </w:t>
    </w:r>
    <w:r>
      <w:rPr>
        <w:rFonts w:asciiTheme="majorHAnsi" w:hAnsiTheme="majorHAnsi"/>
        <w:noProof/>
        <w:sz w:val="20"/>
        <w:szCs w:val="20"/>
        <w:lang w:val="es-ES" w:eastAsia="es-ES"/>
      </w:rPr>
      <w:drawing>
        <wp:inline distT="0" distB="0" distL="0" distR="0">
          <wp:extent cx="1509499" cy="107708"/>
          <wp:effectExtent l="19050" t="0" r="0" b="0"/>
          <wp:docPr id="12" name="Imagen 4" descr="C:\Users\ZEINEB MAZOUZ\AppData\Local\Microsoft\Windows\Temporary Internet Files\Content.Outlook\KA1Q9MZ0\DAAD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ZEINEB MAZOUZ\AppData\Local\Microsoft\Windows\Temporary Internet Files\Content.Outlook\KA1Q9MZ0\DAAD_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0188" cy="1077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EA1A5B">
      <w:rPr>
        <w:rFonts w:asciiTheme="majorHAnsi" w:hAnsiTheme="majorHAnsi"/>
        <w:sz w:val="20"/>
        <w:szCs w:val="20"/>
      </w:rPr>
      <w:t xml:space="preserve">       </w:t>
    </w:r>
    <w:r w:rsidRPr="00EA1A5B">
      <w:rPr>
        <w:rFonts w:asciiTheme="majorHAnsi" w:hAnsiTheme="majorHAnsi"/>
        <w:noProof/>
        <w:sz w:val="20"/>
        <w:szCs w:val="20"/>
        <w:lang w:val="es-ES" w:eastAsia="es-ES"/>
      </w:rPr>
      <w:drawing>
        <wp:inline distT="0" distB="0" distL="0" distR="0">
          <wp:extent cx="997708" cy="289904"/>
          <wp:effectExtent l="19050" t="0" r="0" b="0"/>
          <wp:docPr id="1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b 2015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7049" cy="2955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A1A5B">
      <w:rPr>
        <w:rFonts w:asciiTheme="majorHAnsi" w:hAnsiTheme="majorHAnsi"/>
        <w:sz w:val="20"/>
        <w:szCs w:val="20"/>
      </w:rPr>
      <w:t xml:space="preserve">       </w:t>
    </w:r>
    <w:r>
      <w:rPr>
        <w:noProof/>
        <w:lang w:val="es-ES" w:eastAsia="es-ES"/>
      </w:rPr>
      <w:drawing>
        <wp:inline distT="0" distB="0" distL="0" distR="0">
          <wp:extent cx="781641" cy="300250"/>
          <wp:effectExtent l="19050" t="0" r="0" b="0"/>
          <wp:docPr id="14" name="Imagen 5" descr="C:\Users\ZEINEB MAZOUZ\AppData\Local\Microsoft\Windows\Temporary Internet Files\Content.Word\EUA_logo_official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ZEINEB MAZOUZ\AppData\Local\Microsoft\Windows\Temporary Internet Files\Content.Word\EUA_logo_official_en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560" cy="3006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EA1A5B">
      <w:rPr>
        <w:rFonts w:asciiTheme="majorHAnsi" w:hAnsiTheme="majorHAnsi"/>
        <w:sz w:val="20"/>
        <w:szCs w:val="20"/>
      </w:rPr>
      <w:t xml:space="preserve">     </w:t>
    </w:r>
    <w:r w:rsidRPr="00EA1A5B">
      <w:rPr>
        <w:rFonts w:asciiTheme="majorHAnsi" w:hAnsiTheme="majorHAnsi"/>
        <w:noProof/>
        <w:sz w:val="20"/>
        <w:szCs w:val="20"/>
        <w:lang w:val="es-ES" w:eastAsia="es-ES"/>
      </w:rPr>
      <w:drawing>
        <wp:inline distT="0" distB="0" distL="0" distR="0">
          <wp:extent cx="464315" cy="388961"/>
          <wp:effectExtent l="19050" t="0" r="0" b="0"/>
          <wp:docPr id="15" name="Imagen 6" descr="http://www.eurashe.eu/wp-content/uploads/2014/08/ENQ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ttp://www.eurashe.eu/wp-content/uploads/2014/08/ENQA_log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67" cy="3920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03E9" w:rsidRDefault="003E03E9">
      <w:r>
        <w:separator/>
      </w:r>
    </w:p>
  </w:footnote>
  <w:footnote w:type="continuationSeparator" w:id="0">
    <w:p w:rsidR="003E03E9" w:rsidRDefault="003E03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2E2" w:rsidRPr="00D102E2" w:rsidRDefault="00C42ED3" w:rsidP="003934D9">
    <w:pPr>
      <w:spacing w:line="383" w:lineRule="atLeast"/>
      <w:textAlignment w:val="center"/>
      <w:rPr>
        <w:noProof/>
        <w:lang w:val="es-ES" w:eastAsia="es-ES"/>
      </w:rPr>
    </w:pPr>
    <w:r>
      <w:rPr>
        <w:rFonts w:asciiTheme="majorHAnsi" w:hAnsiTheme="majorHAnsi"/>
        <w:b/>
        <w:bCs/>
        <w:noProof/>
        <w:sz w:val="36"/>
        <w:szCs w:val="36"/>
        <w:lang w:val="es-ES" w:eastAsia="es-E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1997710</wp:posOffset>
          </wp:positionH>
          <wp:positionV relativeFrom="paragraph">
            <wp:posOffset>177165</wp:posOffset>
          </wp:positionV>
          <wp:extent cx="976630" cy="1016635"/>
          <wp:effectExtent l="19050" t="0" r="0" b="0"/>
          <wp:wrapSquare wrapText="bothSides"/>
          <wp:docPr id="1" name="Picture 4" descr="Description: cid:image003.png@01D17953.C21027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cid:image003.png@01D17953.C210272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6630" cy="1016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Theme="majorHAnsi" w:hAnsiTheme="majorHAnsi"/>
        <w:b/>
        <w:bCs/>
        <w:noProof/>
        <w:sz w:val="36"/>
        <w:szCs w:val="36"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6112510</wp:posOffset>
          </wp:positionH>
          <wp:positionV relativeFrom="paragraph">
            <wp:posOffset>177165</wp:posOffset>
          </wp:positionV>
          <wp:extent cx="669925" cy="791210"/>
          <wp:effectExtent l="19050" t="0" r="0" b="0"/>
          <wp:wrapSquare wrapText="bothSides"/>
          <wp:docPr id="2" name="Imagen 3" descr="http://www.africa-eu-partnership.org/sites/all/themes/jaes/logo.png">
            <a:hlinkClick xmlns:a="http://schemas.openxmlformats.org/drawingml/2006/main" r:id="rId3" tooltip="&quot;Home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africa-eu-partnership.org/sites/all/themes/jaes/logo.png">
                    <a:hlinkClick r:id="rId3" tooltip="&quot;Home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925" cy="7912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ajorHAnsi" w:hAnsiTheme="majorHAnsi"/>
        <w:b/>
        <w:bCs/>
        <w:noProof/>
        <w:sz w:val="36"/>
        <w:szCs w:val="36"/>
        <w:lang w:val="es-ES"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3533140</wp:posOffset>
          </wp:positionH>
          <wp:positionV relativeFrom="paragraph">
            <wp:posOffset>81280</wp:posOffset>
          </wp:positionV>
          <wp:extent cx="1932305" cy="1364615"/>
          <wp:effectExtent l="19050" t="0" r="0" b="0"/>
          <wp:wrapSquare wrapText="bothSides"/>
          <wp:docPr id="7" name="Imagen 2" descr="C:\Users\ZEINEB MAZOUZ\Dropbox\Harmonisation of Higher Education in Africa_UB ONLY\LOGO and Letterhead\LOGOS\HAQA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ZEINEB MAZOUZ\Dropbox\Harmonisation of Higher Education in Africa_UB ONLY\LOGO and Letterhead\LOGOS\HAQAA-01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2305" cy="1364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6B6C" w:rsidRPr="00586B6C">
      <w:rPr>
        <w:rFonts w:asciiTheme="majorHAnsi" w:hAnsiTheme="majorHAnsi"/>
        <w:b/>
        <w:bCs/>
        <w:noProof/>
        <w:sz w:val="36"/>
        <w:szCs w:val="3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537.9pt;margin-top:26.3pt;width:135.55pt;height:40.75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" filled="f" stroked="f">
          <v:textbox style="mso-next-textbox:#Text Box 1">
            <w:txbxContent>
              <w:p w:rsidR="003934D9" w:rsidRPr="00E7786C" w:rsidRDefault="00C42ED3" w:rsidP="003934D9">
                <w:pPr>
                  <w:jc w:val="both"/>
                  <w:rPr>
                    <w:b/>
                    <w:bCs/>
                    <w:sz w:val="28"/>
                    <w:szCs w:val="28"/>
                    <w:lang w:val="es-ES"/>
                  </w:rPr>
                </w:pPr>
                <w:r w:rsidRPr="00E7786C">
                  <w:rPr>
                    <w:b/>
                    <w:bCs/>
                    <w:sz w:val="28"/>
                    <w:szCs w:val="28"/>
                    <w:lang w:val="es-ES"/>
                  </w:rPr>
                  <w:t>THE AFRICA-EU</w:t>
                </w:r>
              </w:p>
              <w:p w:rsidR="003934D9" w:rsidRPr="00E7786C" w:rsidRDefault="00C42ED3" w:rsidP="003934D9">
                <w:pPr>
                  <w:jc w:val="both"/>
                  <w:rPr>
                    <w:b/>
                    <w:bCs/>
                    <w:sz w:val="28"/>
                    <w:szCs w:val="28"/>
                    <w:lang w:val="es-ES"/>
                  </w:rPr>
                </w:pPr>
                <w:r w:rsidRPr="00E7786C">
                  <w:rPr>
                    <w:b/>
                    <w:bCs/>
                    <w:sz w:val="28"/>
                    <w:szCs w:val="28"/>
                    <w:lang w:val="es-ES"/>
                  </w:rPr>
                  <w:t>PARTNERSHIP</w:t>
                </w:r>
              </w:p>
            </w:txbxContent>
          </v:textbox>
        </v:shape>
      </w:pict>
    </w:r>
    <w:r>
      <w:rPr>
        <w:rFonts w:asciiTheme="majorHAnsi" w:hAnsiTheme="majorHAnsi"/>
        <w:b/>
        <w:bCs/>
        <w:noProof/>
        <w:sz w:val="40"/>
        <w:szCs w:val="40"/>
        <w:lang w:val="es-ES" w:eastAsia="es-ES"/>
      </w:rPr>
      <w:t xml:space="preserve">             </w:t>
    </w:r>
    <w:r>
      <w:rPr>
        <w:noProof/>
        <w:lang w:val="es-ES" w:eastAsia="es-ES"/>
      </w:rPr>
      <w:t xml:space="preserve">           </w:t>
    </w:r>
  </w:p>
  <w:p w:rsidR="001808E7" w:rsidRPr="001808E7" w:rsidRDefault="00C42ED3" w:rsidP="00EA1A5B">
    <w:pPr>
      <w:pStyle w:val="Encabezado"/>
      <w:ind w:left="-567" w:right="-666"/>
      <w:rPr>
        <w:noProof/>
        <w:lang w:val="es-ES" w:eastAsia="es-ES"/>
      </w:rPr>
    </w:pPr>
    <w:r>
      <w:rPr>
        <w:noProof/>
        <w:lang w:val="es-ES"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673735</wp:posOffset>
          </wp:positionH>
          <wp:positionV relativeFrom="paragraph">
            <wp:posOffset>138430</wp:posOffset>
          </wp:positionV>
          <wp:extent cx="710565" cy="477520"/>
          <wp:effectExtent l="19050" t="0" r="0" b="0"/>
          <wp:wrapSquare wrapText="bothSides"/>
          <wp:docPr id="8" name="Imagen 1" descr="http://europa.eu/about-eu/basic-information/symbols/images/flag_yellow_hig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europa.eu/about-eu/basic-information/symbols/images/flag_yellow_high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565" cy="477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t xml:space="preserve">                                         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46F7B"/>
    <w:rsid w:val="0008724E"/>
    <w:rsid w:val="000B1EAC"/>
    <w:rsid w:val="000C6BC8"/>
    <w:rsid w:val="001306E5"/>
    <w:rsid w:val="00141FCF"/>
    <w:rsid w:val="00177137"/>
    <w:rsid w:val="00215220"/>
    <w:rsid w:val="00260097"/>
    <w:rsid w:val="00295881"/>
    <w:rsid w:val="002B6EF1"/>
    <w:rsid w:val="002C5993"/>
    <w:rsid w:val="002E7BCC"/>
    <w:rsid w:val="002F553A"/>
    <w:rsid w:val="00303791"/>
    <w:rsid w:val="00307465"/>
    <w:rsid w:val="00330412"/>
    <w:rsid w:val="00362D25"/>
    <w:rsid w:val="003A3387"/>
    <w:rsid w:val="003C2D64"/>
    <w:rsid w:val="003E03E9"/>
    <w:rsid w:val="004016E6"/>
    <w:rsid w:val="00410B17"/>
    <w:rsid w:val="004445D7"/>
    <w:rsid w:val="004828AC"/>
    <w:rsid w:val="004D7B60"/>
    <w:rsid w:val="0050652E"/>
    <w:rsid w:val="00511854"/>
    <w:rsid w:val="00533461"/>
    <w:rsid w:val="00536992"/>
    <w:rsid w:val="00586B6C"/>
    <w:rsid w:val="00616568"/>
    <w:rsid w:val="00690D31"/>
    <w:rsid w:val="00691620"/>
    <w:rsid w:val="006A3DDF"/>
    <w:rsid w:val="006C5E21"/>
    <w:rsid w:val="00741AEF"/>
    <w:rsid w:val="00744C7C"/>
    <w:rsid w:val="00757714"/>
    <w:rsid w:val="007B3BE4"/>
    <w:rsid w:val="007E2646"/>
    <w:rsid w:val="00846F7B"/>
    <w:rsid w:val="008B2AB1"/>
    <w:rsid w:val="008D50ED"/>
    <w:rsid w:val="0090508A"/>
    <w:rsid w:val="00932DA6"/>
    <w:rsid w:val="00942AD9"/>
    <w:rsid w:val="00966EEB"/>
    <w:rsid w:val="0098460B"/>
    <w:rsid w:val="009A2613"/>
    <w:rsid w:val="009C2A72"/>
    <w:rsid w:val="00AB493C"/>
    <w:rsid w:val="00B27DBB"/>
    <w:rsid w:val="00BC537C"/>
    <w:rsid w:val="00C42ED3"/>
    <w:rsid w:val="00CA3B77"/>
    <w:rsid w:val="00CC614B"/>
    <w:rsid w:val="00CE433E"/>
    <w:rsid w:val="00D0078E"/>
    <w:rsid w:val="00D04994"/>
    <w:rsid w:val="00D1352D"/>
    <w:rsid w:val="00D16146"/>
    <w:rsid w:val="00D46751"/>
    <w:rsid w:val="00D61399"/>
    <w:rsid w:val="00DA3376"/>
    <w:rsid w:val="00DB02CA"/>
    <w:rsid w:val="00DC1A76"/>
    <w:rsid w:val="00E079D0"/>
    <w:rsid w:val="00E33783"/>
    <w:rsid w:val="00EC3066"/>
    <w:rsid w:val="00F03D8F"/>
    <w:rsid w:val="00F6088C"/>
    <w:rsid w:val="00F61246"/>
    <w:rsid w:val="00FA24C0"/>
    <w:rsid w:val="00FC74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6F7B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90508A"/>
    <w:pPr>
      <w:jc w:val="center"/>
      <w:outlineLvl w:val="0"/>
    </w:pPr>
    <w:rPr>
      <w:rFonts w:ascii="Arial" w:eastAsia="Times New Roman" w:hAnsi="Arial" w:cs="Arial"/>
      <w:b/>
      <w:cap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6F7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6F7B"/>
    <w:rPr>
      <w:rFonts w:eastAsiaTheme="minorEastAsia"/>
      <w:sz w:val="24"/>
      <w:szCs w:val="24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6F7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6F7B"/>
    <w:rPr>
      <w:rFonts w:eastAsiaTheme="minorEastAsia"/>
      <w:sz w:val="24"/>
      <w:szCs w:val="24"/>
      <w:lang w:val="en-US"/>
    </w:rPr>
  </w:style>
  <w:style w:type="character" w:customStyle="1" w:styleId="im">
    <w:name w:val="im"/>
    <w:basedOn w:val="Fuentedeprrafopredeter"/>
    <w:rsid w:val="00846F7B"/>
  </w:style>
  <w:style w:type="paragraph" w:styleId="Textodeglobo">
    <w:name w:val="Balloon Text"/>
    <w:basedOn w:val="Normal"/>
    <w:link w:val="TextodegloboCar"/>
    <w:uiPriority w:val="99"/>
    <w:semiHidden/>
    <w:unhideWhenUsed/>
    <w:rsid w:val="00846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6F7B"/>
    <w:rPr>
      <w:rFonts w:ascii="Tahoma" w:eastAsiaTheme="minorEastAsia" w:hAnsi="Tahoma" w:cs="Tahoma"/>
      <w:sz w:val="16"/>
      <w:szCs w:val="16"/>
      <w:lang w:val="en-US"/>
    </w:rPr>
  </w:style>
  <w:style w:type="table" w:styleId="Tablaconcuadrcula">
    <w:name w:val="Table Grid"/>
    <w:basedOn w:val="Tablanormal"/>
    <w:uiPriority w:val="59"/>
    <w:rsid w:val="00846F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9"/>
    <w:rsid w:val="0090508A"/>
    <w:rPr>
      <w:rFonts w:ascii="Arial" w:eastAsia="Times New Roman" w:hAnsi="Arial" w:cs="Arial"/>
      <w:b/>
      <w:caps/>
      <w:sz w:val="20"/>
      <w:szCs w:val="20"/>
      <w:lang w:val="en-US"/>
    </w:rPr>
  </w:style>
  <w:style w:type="character" w:styleId="Hipervnculo">
    <w:name w:val="Hyperlink"/>
    <w:basedOn w:val="Fuentedeprrafopredeter"/>
    <w:uiPriority w:val="99"/>
    <w:unhideWhenUsed/>
    <w:rsid w:val="002F553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frica-eu-partnership.org/en" TargetMode="External"/><Relationship Id="rId2" Type="http://schemas.openxmlformats.org/officeDocument/2006/relationships/image" Target="cid:image001.png@01D17954.78C0A580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Georgios</dc:creator>
  <cp:lastModifiedBy>Georgios</cp:lastModifiedBy>
  <cp:revision>2</cp:revision>
  <dcterms:created xsi:type="dcterms:W3CDTF">2017-06-28T08:33:00Z</dcterms:created>
  <dcterms:modified xsi:type="dcterms:W3CDTF">2017-06-28T08:33:00Z</dcterms:modified>
</cp:coreProperties>
</file>